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楷体_GB2312" w:hAnsi="宋体" w:eastAsia="楷体_GB2312"/>
          <w:bCs/>
          <w:szCs w:val="32"/>
        </w:rPr>
      </w:pPr>
      <w:bookmarkStart w:id="0" w:name="_GoBack"/>
      <w:r>
        <w:rPr>
          <w:rFonts w:hint="eastAsia" w:ascii="楷体_GB2312" w:hAnsi="宋体" w:eastAsia="楷体_GB2312"/>
          <w:bCs/>
          <w:szCs w:val="32"/>
          <w:lang w:val="en-US" w:eastAsia="zh-CN"/>
        </w:rPr>
        <w:t>威海市</w:t>
      </w:r>
      <w:r>
        <w:rPr>
          <w:rFonts w:hint="eastAsia" w:ascii="楷体_GB2312" w:hAnsi="宋体" w:eastAsia="楷体_GB2312"/>
          <w:bCs/>
          <w:szCs w:val="32"/>
        </w:rPr>
        <w:t>志愿填报时间安排</w:t>
      </w:r>
    </w:p>
    <w:bookmarkEnd w:id="0"/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志愿填报分三个层次：考生志愿分“</w:t>
      </w:r>
      <w:r>
        <w:rPr>
          <w:rFonts w:ascii="仿宋_GB2312" w:hAnsi="仿宋_GB2312"/>
        </w:rPr>
        <w:t>3+4</w:t>
      </w:r>
      <w:r>
        <w:rPr>
          <w:rFonts w:hint="eastAsia" w:ascii="仿宋_GB2312" w:hAnsi="仿宋_GB2312"/>
        </w:rPr>
        <w:t>”本科；</w:t>
      </w:r>
      <w:r>
        <w:rPr>
          <w:rFonts w:hint="eastAsia" w:hAnsi="仿宋_GB2312"/>
        </w:rPr>
        <w:t>文登师范学校、威海艺术学校</w:t>
      </w:r>
      <w:r>
        <w:rPr>
          <w:rFonts w:hint="eastAsia" w:ascii="仿宋_GB2312" w:hAnsi="仿宋_GB2312"/>
        </w:rPr>
        <w:t>学前教育三二连读专业；五年一贯制高职、三二连读高职、普通中专、技工院校三个层次。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6月26日至28日，填报“</w:t>
      </w:r>
      <w:r>
        <w:rPr>
          <w:rFonts w:ascii="仿宋_GB2312" w:hAnsi="仿宋_GB2312"/>
        </w:rPr>
        <w:t>3+4</w:t>
      </w:r>
      <w:r>
        <w:rPr>
          <w:rFonts w:hint="eastAsia" w:ascii="仿宋_GB2312" w:hAnsi="仿宋_GB2312"/>
        </w:rPr>
        <w:t>”本科志愿，设2个学校顺序志愿，每个学校志愿设2个专业志愿。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6月30日18时至7月1日8时，填报“</w:t>
      </w:r>
      <w:r>
        <w:rPr>
          <w:rFonts w:ascii="仿宋_GB2312" w:hAnsi="仿宋_GB2312"/>
        </w:rPr>
        <w:t>3+4</w:t>
      </w:r>
      <w:r>
        <w:rPr>
          <w:rFonts w:hint="eastAsia" w:ascii="仿宋_GB2312" w:hAnsi="仿宋_GB2312"/>
        </w:rPr>
        <w:t>”本科征集志愿。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6月26日至7月1日，填报学前教育三二连读专业志愿，设2个学校平行志愿。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6月26日至7月8日，填报五年一贯制高职、三二连读高职、中专、技工</w:t>
      </w:r>
      <w:r>
        <w:rPr>
          <w:rFonts w:hint="eastAsia"/>
        </w:rPr>
        <w:t>院校</w:t>
      </w:r>
      <w:r>
        <w:rPr>
          <w:rFonts w:hint="eastAsia" w:ascii="仿宋_GB2312" w:hAnsi="仿宋_GB2312"/>
        </w:rPr>
        <w:t>志愿，设12个学校平行志愿，每个学校志愿设1个专业志愿。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7月13日，填报五年一贯制高职、三二连读高职、中专、技工院校第一次征集志愿。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/>
        </w:rPr>
      </w:pPr>
      <w:r>
        <w:rPr>
          <w:rFonts w:hint="eastAsia" w:ascii="仿宋_GB2312" w:hAnsi="仿宋_GB2312"/>
        </w:rPr>
        <w:t>7月16日，填报五年一贯制高职、三二连读高职、中专、技工院校第二次征集志愿。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3D68"/>
    <w:rsid w:val="5F4F3D6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2018-06-28T00:04:00Z</dcterms:created>
  <dc:creator>钟强</dc:creator>
  <cp:lastModifiedBy>钟强</cp:lastModifiedBy>
  <dcterms:modified xsi:type="dcterms:W3CDTF">2018-06-28T00:04:55Z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