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8" w:rsidRDefault="0025324B" w:rsidP="00815648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 w:hint="eastAsia"/>
          <w:color w:val="2E2E2E"/>
          <w:kern w:val="0"/>
          <w:sz w:val="44"/>
          <w:szCs w:val="44"/>
          <w:shd w:val="clear" w:color="auto" w:fill="FFFFFF"/>
        </w:rPr>
      </w:pPr>
      <w:r w:rsidRPr="00815648">
        <w:rPr>
          <w:rFonts w:ascii="方正小标宋简体" w:eastAsia="方正小标宋简体" w:hAnsi="宋体" w:cs="宋体" w:hint="eastAsia"/>
          <w:color w:val="2E2E2E"/>
          <w:kern w:val="0"/>
          <w:sz w:val="44"/>
          <w:szCs w:val="44"/>
          <w:shd w:val="clear" w:color="auto" w:fill="FFFFFF"/>
        </w:rPr>
        <w:t>潍坊工程职业学院</w:t>
      </w:r>
    </w:p>
    <w:p w:rsidR="0025324B" w:rsidRPr="00815648" w:rsidRDefault="0025324B" w:rsidP="00815648">
      <w:pPr>
        <w:widowControl/>
        <w:shd w:val="clear" w:color="auto" w:fill="FFFFFF"/>
        <w:spacing w:afterLines="100" w:line="560" w:lineRule="exact"/>
        <w:jc w:val="center"/>
        <w:rPr>
          <w:rFonts w:ascii="方正小标宋简体" w:eastAsia="方正小标宋简体" w:hAnsi="宋体" w:cs="宋体" w:hint="eastAsia"/>
          <w:color w:val="2E2E2E"/>
          <w:kern w:val="0"/>
          <w:sz w:val="44"/>
          <w:szCs w:val="44"/>
          <w:shd w:val="clear" w:color="auto" w:fill="FFFFFF"/>
        </w:rPr>
      </w:pPr>
      <w:r w:rsidRPr="00815648">
        <w:rPr>
          <w:rFonts w:ascii="方正小标宋简体" w:eastAsia="方正小标宋简体" w:hAnsi="宋体" w:cs="宋体" w:hint="eastAsia"/>
          <w:color w:val="2E2E2E"/>
          <w:kern w:val="0"/>
          <w:sz w:val="44"/>
          <w:szCs w:val="44"/>
          <w:shd w:val="clear" w:color="auto" w:fill="FFFFFF"/>
        </w:rPr>
        <w:t>北校区钢结构板房询价公告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依据潍坊工程职业学院《自行采购项目管理办法》，潍坊工程职业</w:t>
      </w:r>
      <w:proofErr w:type="gramStart"/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学院</w:t>
      </w:r>
      <w:r w:rsidR="003C3FA8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北校区</w:t>
      </w: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斫</w:t>
      </w:r>
      <w:proofErr w:type="gramEnd"/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琴房东侧建设钢结构板房项目拟以询价方式进行建设，</w:t>
      </w:r>
      <w:proofErr w:type="gramStart"/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现邀请</w:t>
      </w:r>
      <w:proofErr w:type="gramEnd"/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有意愿的单位参加本项目的询价。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一、项目名称、内容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项目名称：潍坊工程职业</w:t>
      </w:r>
      <w:proofErr w:type="gramStart"/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学院北校区斫</w:t>
      </w:r>
      <w:proofErr w:type="gramEnd"/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琴房东侧建设钢结构板房项目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项目内容：在</w:t>
      </w:r>
      <w:proofErr w:type="gramStart"/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斫</w:t>
      </w:r>
      <w:proofErr w:type="gramEnd"/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琴房东侧建设钢结构板房，面积40平方，地基25</w:t>
      </w:r>
      <w:r w:rsidR="005D15F4"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公分灰土；地面、水泥地面出光</w:t>
      </w:r>
      <w:r w:rsidR="003C3FA8"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、厚度10公分</w:t>
      </w:r>
      <w:r w:rsidR="005D15F4"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地上18米砖混结构80公分高砖墙</w:t>
      </w:r>
      <w:r w:rsidR="005D15F4"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</w:t>
      </w:r>
      <w:r w:rsidR="005E2B5C"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板房内下水道2个、用厚1公分钢板加盖；砖墙以上加装钢结构板房；铝合金窗3个、铝合金门1个；板房内加装暖气片5组、厂房灯4个。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  <w:shd w:val="clear" w:color="auto" w:fill="FFFFFF"/>
        </w:rPr>
        <w:t>说明：报价包含人工、配件、运输、安装等项目相关的全部费用。项目完成并验收通过后，供应商必须开具正式发票。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二、采购方式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询价采购。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三、报名方式</w:t>
      </w:r>
    </w:p>
    <w:p w:rsidR="0025324B" w:rsidRPr="00815648" w:rsidRDefault="0025324B" w:rsidP="00815648">
      <w:pPr>
        <w:widowControl/>
        <w:shd w:val="clear" w:color="auto" w:fill="FFFFFF"/>
        <w:spacing w:line="560" w:lineRule="exact"/>
        <w:ind w:firstLine="560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2018年</w:t>
      </w:r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9</w:t>
      </w: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月</w:t>
      </w:r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13</w:t>
      </w: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日至</w:t>
      </w:r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9</w:t>
      </w: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月</w:t>
      </w:r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18日，有意愿的供应商携带营业执照到潍坊工程职业</w:t>
      </w:r>
      <w:proofErr w:type="gramStart"/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学院北</w:t>
      </w:r>
      <w:proofErr w:type="gramEnd"/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校区后勤服务科报价。联系人：高</w:t>
      </w: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老师，联系电话：</w:t>
      </w:r>
      <w:r w:rsidR="005E2B5C"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15265610213，13853689968</w:t>
      </w:r>
      <w:r w:rsidRPr="00815648">
        <w:rPr>
          <w:rFonts w:ascii="仿宋_GB2312" w:eastAsia="仿宋_GB2312" w:hAnsi="宋体" w:cs="宋体" w:hint="eastAsia"/>
          <w:color w:val="2E2E2E"/>
          <w:kern w:val="0"/>
          <w:sz w:val="32"/>
          <w:szCs w:val="32"/>
        </w:rPr>
        <w:t>。</w:t>
      </w:r>
    </w:p>
    <w:p w:rsidR="00CF083B" w:rsidRPr="00815648" w:rsidRDefault="00CF083B" w:rsidP="0081564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CF083B" w:rsidRPr="00815648" w:rsidSect="00CF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8A" w:rsidRDefault="00196C8A" w:rsidP="00815648">
      <w:r>
        <w:separator/>
      </w:r>
    </w:p>
  </w:endnote>
  <w:endnote w:type="continuationSeparator" w:id="0">
    <w:p w:rsidR="00196C8A" w:rsidRDefault="00196C8A" w:rsidP="0081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8A" w:rsidRDefault="00196C8A" w:rsidP="00815648">
      <w:r>
        <w:separator/>
      </w:r>
    </w:p>
  </w:footnote>
  <w:footnote w:type="continuationSeparator" w:id="0">
    <w:p w:rsidR="00196C8A" w:rsidRDefault="00196C8A" w:rsidP="00815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24B"/>
    <w:rsid w:val="00196C8A"/>
    <w:rsid w:val="0025324B"/>
    <w:rsid w:val="003C3FA8"/>
    <w:rsid w:val="00483269"/>
    <w:rsid w:val="005D15F4"/>
    <w:rsid w:val="005E2B5C"/>
    <w:rsid w:val="00815648"/>
    <w:rsid w:val="00AC05C7"/>
    <w:rsid w:val="00CF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2532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1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6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6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齐霖</cp:lastModifiedBy>
  <cp:revision>4</cp:revision>
  <dcterms:created xsi:type="dcterms:W3CDTF">2018-09-14T00:19:00Z</dcterms:created>
  <dcterms:modified xsi:type="dcterms:W3CDTF">2018-09-14T07:12:00Z</dcterms:modified>
</cp:coreProperties>
</file>